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39  |  Associate work</w:t>
      </w:r>
    </w:p>
    <w:p>
      <w:pPr>
        <w:pStyle w:val="Title"/>
      </w:pPr>
      <w:r>
        <w:t>Follow the route and report an issue</w:t>
      </w:r>
    </w:p>
    <w:p>
      <w:r>
        <w:t>Perform the assigned work while checking recording health.</w:t>
      </w:r>
    </w:p>
    <w:p>
      <w:r>
        <w:rPr>
          <w:b/>
        </w:rPr>
        <w:t xml:space="preserve">For </w:t>
      </w:r>
      <w:r>
        <w:t>Mobile · Associate</w:t>
      </w:r>
    </w:p>
    <w:p>
      <w:r>
        <w:rPr>
          <w:b/>
        </w:rPr>
        <w:t xml:space="preserve">Before you start </w:t>
      </w:r>
      <w:r>
        <w:t>An authorized active run and the assigned unit list must be available.</w:t>
      </w:r>
    </w:p>
    <w:p>
      <w:r>
        <w:rPr>
          <w:b/>
        </w:rPr>
        <w:t xml:space="preserve">Open </w:t>
      </w:r>
      <w:r>
        <w:t>Your route</w:t>
      </w:r>
    </w:p>
    <w:p>
      <w:pPr>
        <w:pStyle w:val="Heading2"/>
      </w:pPr>
      <w:r>
        <w:t>Step 1 Review the route</w:t>
      </w:r>
    </w:p>
    <w:p>
      <w:r>
        <w:t>Read the instructions and use the route map or Assigned units to understand the work.</w:t>
      </w:r>
    </w:p>
    <w:p>
      <w:pPr>
        <w:pStyle w:val="Heading2"/>
      </w:pPr>
      <w:r>
        <w:t>Step 2 Work the assigned units</w:t>
      </w:r>
    </w:p>
    <w:p>
      <w:r>
        <w:t>Walk the route normally with the phone carried consistently. Routine associate runs do not require scanning or tapping at every unit.</w:t>
      </w:r>
    </w:p>
    <w:p>
      <w:pPr>
        <w:pStyle w:val="Heading2"/>
      </w:pPr>
      <w:r>
        <w:t>Step 3 Read evidence status</w:t>
      </w:r>
    </w:p>
    <w:p>
      <w:r>
        <w:t>Watch supporting visit evidence, unresolved units, GPS accuracy and upload warnings. Those are evidence indicators, not proof that each unit was serviced.</w:t>
      </w:r>
    </w:p>
    <w:p>
      <w:pPr>
        <w:pStyle w:val="Heading2"/>
      </w:pPr>
      <w:r>
        <w:t>Step 4 Report an issue</w:t>
      </w:r>
    </w:p>
    <w:p>
      <w:r>
        <w:t>Use Report an issue and contact the supervisor shown. Describe blocked access, equipment problems or unresolved work.</w:t>
      </w:r>
    </w:p>
    <w:p>
      <w:pPr>
        <w:pStyle w:val="Heading2"/>
      </w:pPr>
      <w:r>
        <w:t>Step 5 Finish when work ends</w:t>
      </w:r>
    </w:p>
    <w:p>
      <w:r>
        <w:t>Select Finish route when done. If scheduled time has ended but the run is still active, complete closeout; the displayed separate safety cutoff still applies.</w:t>
      </w:r>
    </w:p>
    <w:p>
      <w:pPr>
        <w:pStyle w:val="Heading2"/>
      </w:pPr>
      <w:r>
        <w:t>Step 6 Check your teammates</w:t>
      </w:r>
    </w:p>
    <w:p>
      <w:r>
        <w:t>During a shared property run, orange pins show fresh coworker positions. Tap a T unit marker for attributed team evidence. Team confirmations do not silently increase your personal totals. Stopped or stale coworker positions disappear.</w:t>
      </w:r>
    </w:p>
    <w:p>
      <w:r>
        <w:rPr>
          <w:b/>
        </w:rPr>
        <w:t xml:space="preserve">Check your result </w:t>
      </w:r>
      <w:r>
        <w:t>You reach route review with an accurate understanding of the work performed and any exceptions.</w:t>
      </w:r>
    </w:p>
    <w:p>
      <w:r>
        <w:rPr>
          <w:b/>
        </w:rPr>
        <w:t xml:space="preserve">If something goes wrong </w:t>
      </w:r>
      <w:r>
        <w:t>If route or unit data is unavailable, refresh when connected and contact your supervisor. Do not claim all units were hit when unsure.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39  Picture reference</w:t>
      </w:r>
    </w:p>
    <w:p>
      <w:pPr>
        <w:pStyle w:val="Subtitle"/>
      </w:pPr>
      <w:r>
        <w:t>Follow the route and report an issue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39-active-ru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Associates work the route without tapping every unit. Supporting evidence is not service proof.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 the route and report an issue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